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What is being learned? What mathematics is the focus of the activity/technology? Is relational or instrumental understanding emphasized?</w:t>
      </w:r>
      <w:r w:rsidRPr="00015C4B">
        <w:rPr>
          <w:rFonts w:ascii="Times New Roman" w:eastAsia="Times New Roman" w:hAnsi="Times New Roman"/>
        </w:rPr>
        <w:br/>
      </w:r>
    </w:p>
    <w:p w:rsidR="004D3E72" w:rsidRDefault="004D3E72" w:rsidP="00015C4B">
      <w:pPr>
        <w:spacing w:after="240"/>
        <w:rPr>
          <w:rFonts w:ascii="Times New Roman" w:eastAsia="Times New Roman" w:hAnsi="Times New Roman"/>
        </w:rPr>
      </w:pPr>
      <w:r>
        <w:rPr>
          <w:rFonts w:ascii="Times New Roman" w:eastAsia="Times New Roman" w:hAnsi="Times New Roman"/>
        </w:rPr>
        <w:t>This demo focuses on the relationship between tangent lines and secant lines. Students can see the differences between a secant line and a tangent line, but also use limit reasoning to see how to find the</w:t>
      </w:r>
      <w:r w:rsidR="00A632DA">
        <w:rPr>
          <w:rFonts w:ascii="Times New Roman" w:eastAsia="Times New Roman" w:hAnsi="Times New Roman"/>
        </w:rPr>
        <w:t xml:space="preserve"> tangent line’s slope.</w:t>
      </w:r>
    </w:p>
    <w:p w:rsidR="00015C4B" w:rsidRPr="00015C4B" w:rsidRDefault="003F7711" w:rsidP="00015C4B">
      <w:pPr>
        <w:rPr>
          <w:rFonts w:ascii="Times New Roman" w:eastAsia="Times New Roman" w:hAnsi="Times New Roman"/>
        </w:rPr>
      </w:pPr>
      <w:r>
        <w:rPr>
          <w:rFonts w:ascii="Times New Roman" w:eastAsia="Times New Roman" w:hAnsi="Times New Roman"/>
        </w:rPr>
        <w:pict>
          <v:rect id="_x0000_i1025" style="width:0;height:1.5pt" o:hralign="center" o:hrstd="t" o:hr="t" fillcolor="#a0a0a0" stroked="f"/>
        </w:pict>
      </w:r>
    </w:p>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How does learning take place? What are the underlying assumptions (explicit or implicit) about the nature of learning?</w:t>
      </w:r>
      <w:r w:rsidRPr="00015C4B">
        <w:rPr>
          <w:rFonts w:ascii="Times New Roman" w:eastAsia="Times New Roman" w:hAnsi="Times New Roman"/>
        </w:rPr>
        <w:br/>
      </w:r>
    </w:p>
    <w:p w:rsidR="00A632DA" w:rsidRDefault="00A632DA" w:rsidP="00015C4B">
      <w:pPr>
        <w:spacing w:after="240"/>
        <w:rPr>
          <w:rFonts w:ascii="Times New Roman" w:eastAsia="Times New Roman" w:hAnsi="Times New Roman"/>
        </w:rPr>
      </w:pPr>
      <w:r>
        <w:rPr>
          <w:rFonts w:ascii="Times New Roman" w:eastAsia="Times New Roman" w:hAnsi="Times New Roman"/>
        </w:rPr>
        <w:t>Learning takes place through the active manipulation of two different variables and observing what happens. The assumption is that learning happens better through active involvement, and not the passive reception of information.</w:t>
      </w:r>
    </w:p>
    <w:p w:rsidR="00015C4B" w:rsidRPr="00015C4B" w:rsidRDefault="003F7711" w:rsidP="00015C4B">
      <w:pPr>
        <w:rPr>
          <w:rFonts w:ascii="Times New Roman" w:eastAsia="Times New Roman" w:hAnsi="Times New Roman"/>
        </w:rPr>
      </w:pPr>
      <w:r>
        <w:rPr>
          <w:rFonts w:ascii="Times New Roman" w:eastAsia="Times New Roman" w:hAnsi="Times New Roman"/>
        </w:rPr>
        <w:pict>
          <v:rect id="_x0000_i1026" style="width:0;height:1.5pt" o:hralign="center" o:hrstd="t" o:hr="t" fillcolor="#a0a0a0" stroked="f"/>
        </w:pict>
      </w:r>
    </w:p>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What role does technology play? What advantages or disadvantages does the technology hold for this role? What unique contribution does the technology make in facilitating learning?</w:t>
      </w:r>
      <w:r w:rsidRPr="00015C4B">
        <w:rPr>
          <w:rFonts w:ascii="Times New Roman" w:eastAsia="Times New Roman" w:hAnsi="Times New Roman"/>
        </w:rPr>
        <w:br/>
      </w:r>
    </w:p>
    <w:p w:rsidR="00A632DA" w:rsidRDefault="00002CA0" w:rsidP="00015C4B">
      <w:pPr>
        <w:spacing w:after="240"/>
        <w:rPr>
          <w:rFonts w:ascii="Times New Roman" w:eastAsia="Times New Roman" w:hAnsi="Times New Roman"/>
        </w:rPr>
      </w:pPr>
      <w:r>
        <w:rPr>
          <w:rFonts w:ascii="Times New Roman" w:eastAsia="Times New Roman" w:hAnsi="Times New Roman"/>
        </w:rPr>
        <w:t xml:space="preserve">The technology helps </w:t>
      </w:r>
      <w:r w:rsidR="00A632DA">
        <w:rPr>
          <w:rFonts w:ascii="Times New Roman" w:eastAsia="Times New Roman" w:hAnsi="Times New Roman"/>
        </w:rPr>
        <w:t>present mathematical ideas in a visual</w:t>
      </w:r>
      <w:r w:rsidR="008A2F83">
        <w:rPr>
          <w:rFonts w:ascii="Times New Roman" w:eastAsia="Times New Roman" w:hAnsi="Times New Roman"/>
        </w:rPr>
        <w:t xml:space="preserve"> and manipul</w:t>
      </w:r>
      <w:r>
        <w:rPr>
          <w:rFonts w:ascii="Times New Roman" w:eastAsia="Times New Roman" w:hAnsi="Times New Roman"/>
        </w:rPr>
        <w:t>able way</w:t>
      </w:r>
      <w:r w:rsidR="001B50B8">
        <w:rPr>
          <w:rFonts w:ascii="Times New Roman" w:eastAsia="Times New Roman" w:hAnsi="Times New Roman"/>
        </w:rPr>
        <w:t>.</w:t>
      </w:r>
      <w:r>
        <w:rPr>
          <w:rFonts w:ascii="Times New Roman" w:eastAsia="Times New Roman" w:hAnsi="Times New Roman"/>
        </w:rPr>
        <w:t xml:space="preserve"> In this case, it allows students to see the secant line becoming a better and better approximation to the tangent line, at a variety of different points of tangency. It would be better if the demo could track the value of the secant line, or give the coordinate points so that students could see the numerical representation, as well.</w:t>
      </w:r>
    </w:p>
    <w:p w:rsidR="00015C4B" w:rsidRPr="00015C4B" w:rsidRDefault="003F7711" w:rsidP="00015C4B">
      <w:pPr>
        <w:rPr>
          <w:rFonts w:ascii="Times New Roman" w:eastAsia="Times New Roman" w:hAnsi="Times New Roman"/>
        </w:rPr>
      </w:pPr>
      <w:r>
        <w:rPr>
          <w:rFonts w:ascii="Times New Roman" w:eastAsia="Times New Roman" w:hAnsi="Times New Roman"/>
        </w:rPr>
        <w:pict>
          <v:rect id="_x0000_i1027" style="width:0;height:1.5pt" o:hralign="center" o:hrstd="t" o:hr="t" fillcolor="#a0a0a0" stroked="f"/>
        </w:pict>
      </w:r>
    </w:p>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How does it fit within existing school curriculum? (e.g., is it intended to supplement or supplant existing curriculum? Is it intended to enhance the learning of something already central to the curriculum or some new set of understandings or competencies?)</w:t>
      </w:r>
      <w:r w:rsidRPr="00015C4B">
        <w:rPr>
          <w:rFonts w:ascii="Times New Roman" w:eastAsia="Times New Roman" w:hAnsi="Times New Roman"/>
        </w:rPr>
        <w:br/>
      </w:r>
    </w:p>
    <w:p w:rsidR="00002CA0" w:rsidRDefault="00002CA0" w:rsidP="00015C4B">
      <w:pPr>
        <w:spacing w:after="240"/>
        <w:rPr>
          <w:rFonts w:ascii="Times New Roman" w:eastAsia="Times New Roman" w:hAnsi="Times New Roman"/>
        </w:rPr>
      </w:pPr>
      <w:r>
        <w:rPr>
          <w:rFonts w:ascii="Times New Roman" w:eastAsia="Times New Roman" w:hAnsi="Times New Roman"/>
        </w:rPr>
        <w:t>The Secant and Tangent Lines demo definitely supports the existing curriculum. It could be used as an exploration of the definition of the slope of the tangent line, or as a visual aid when the teacher introduces the concept (though that makes the learning more passive).</w:t>
      </w:r>
    </w:p>
    <w:p w:rsidR="00002CA0" w:rsidRDefault="00002CA0">
      <w:pPr>
        <w:rPr>
          <w:rFonts w:ascii="Times New Roman" w:eastAsia="Times New Roman" w:hAnsi="Times New Roman"/>
        </w:rPr>
      </w:pPr>
      <w:r>
        <w:rPr>
          <w:rFonts w:ascii="Times New Roman" w:eastAsia="Times New Roman" w:hAnsi="Times New Roman"/>
        </w:rPr>
        <w:br w:type="page"/>
      </w:r>
    </w:p>
    <w:p w:rsidR="00015C4B" w:rsidRPr="00015C4B" w:rsidRDefault="003F7711" w:rsidP="00015C4B">
      <w:pPr>
        <w:rPr>
          <w:rFonts w:ascii="Times New Roman" w:eastAsia="Times New Roman" w:hAnsi="Times New Roman"/>
        </w:rPr>
      </w:pPr>
      <w:r>
        <w:rPr>
          <w:rFonts w:ascii="Times New Roman" w:eastAsia="Times New Roman" w:hAnsi="Times New Roman"/>
        </w:rPr>
        <w:lastRenderedPageBreak/>
        <w:pict>
          <v:rect id="_x0000_i1028" style="width:0;height:1.5pt" o:hralign="center" o:hrstd="t" o:hr="t" fillcolor="#a0a0a0" stroked="f"/>
        </w:pict>
      </w:r>
    </w:p>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How does the technology fit or interact with the social context of learning? (e.g., Are computers used by individuals or groups? Does the technology/activity support collaboration or individual work? What sorts of interaction does the technology facilitate or hinder?)</w:t>
      </w:r>
      <w:r w:rsidRPr="00015C4B">
        <w:rPr>
          <w:rFonts w:ascii="Times New Roman" w:eastAsia="Times New Roman" w:hAnsi="Times New Roman"/>
        </w:rPr>
        <w:br/>
      </w:r>
    </w:p>
    <w:p w:rsidR="00002CA0" w:rsidRDefault="00002CA0" w:rsidP="00015C4B">
      <w:pPr>
        <w:spacing w:after="240"/>
        <w:rPr>
          <w:rFonts w:ascii="Times New Roman" w:eastAsia="Times New Roman" w:hAnsi="Times New Roman"/>
        </w:rPr>
      </w:pPr>
      <w:r>
        <w:rPr>
          <w:rFonts w:ascii="Times New Roman" w:eastAsia="Times New Roman" w:hAnsi="Times New Roman"/>
        </w:rPr>
        <w:t>The technology itself doesn’t allow for collaboration, but two students on a computer together could certainly explore the tangent lines and secant lines together. It would be unwise to put too many students on the computer at once, because only one can actually manipulate the demo at a time.</w:t>
      </w:r>
    </w:p>
    <w:p w:rsidR="00015C4B" w:rsidRPr="00015C4B" w:rsidRDefault="003F7711" w:rsidP="00015C4B">
      <w:pPr>
        <w:rPr>
          <w:rFonts w:ascii="Times New Roman" w:eastAsia="Times New Roman" w:hAnsi="Times New Roman"/>
        </w:rPr>
      </w:pPr>
      <w:r>
        <w:rPr>
          <w:rFonts w:ascii="Times New Roman" w:eastAsia="Times New Roman" w:hAnsi="Times New Roman"/>
        </w:rPr>
        <w:pict>
          <v:rect id="_x0000_i1029" style="width:0;height:1.5pt" o:hralign="center" o:hrstd="t" o:hr="t" fillcolor="#a0a0a0" stroked="f"/>
        </w:pict>
      </w:r>
    </w:p>
    <w:p w:rsidR="00015C4B" w:rsidRDefault="00015C4B" w:rsidP="00015C4B">
      <w:pPr>
        <w:spacing w:after="240"/>
        <w:rPr>
          <w:rFonts w:ascii="Times New Roman" w:eastAsia="Times New Roman" w:hAnsi="Times New Roman"/>
        </w:rPr>
      </w:pPr>
      <w:r w:rsidRPr="00015C4B">
        <w:rPr>
          <w:rFonts w:ascii="Times New Roman" w:eastAsia="Times New Roman" w:hAnsi="Times New Roman"/>
          <w:b/>
          <w:bCs/>
        </w:rPr>
        <w:t>How are important differences among learners taken into account?</w:t>
      </w:r>
      <w:r w:rsidRPr="00015C4B">
        <w:rPr>
          <w:rFonts w:ascii="Times New Roman" w:eastAsia="Times New Roman" w:hAnsi="Times New Roman"/>
        </w:rPr>
        <w:br/>
      </w:r>
    </w:p>
    <w:p w:rsidR="00002CA0" w:rsidRDefault="00002CA0" w:rsidP="00015C4B">
      <w:pPr>
        <w:spacing w:after="240"/>
        <w:rPr>
          <w:rFonts w:ascii="Times New Roman" w:eastAsia="Times New Roman" w:hAnsi="Times New Roman"/>
        </w:rPr>
      </w:pPr>
      <w:r>
        <w:rPr>
          <w:rFonts w:ascii="Times New Roman" w:eastAsia="Times New Roman" w:hAnsi="Times New Roman"/>
        </w:rPr>
        <w:t xml:space="preserve">This demo is good for kinesthetic and visual learners. It provides a way for them to see the limit process as well as manipulate it. </w:t>
      </w:r>
    </w:p>
    <w:p w:rsidR="00015C4B" w:rsidRPr="00015C4B" w:rsidRDefault="003F7711" w:rsidP="00015C4B">
      <w:pPr>
        <w:rPr>
          <w:rFonts w:ascii="Times New Roman" w:eastAsia="Times New Roman" w:hAnsi="Times New Roman"/>
        </w:rPr>
      </w:pPr>
      <w:r>
        <w:rPr>
          <w:rFonts w:ascii="Times New Roman" w:eastAsia="Times New Roman" w:hAnsi="Times New Roman"/>
        </w:rPr>
        <w:pict>
          <v:rect id="_x0000_i1030" style="width:0;height:1.5pt" o:hralign="center" o:hrstd="t" o:hr="t" fillcolor="#a0a0a0" stroked="f"/>
        </w:pict>
      </w:r>
    </w:p>
    <w:p w:rsidR="002332F9" w:rsidRDefault="00015C4B" w:rsidP="00015C4B">
      <w:pPr>
        <w:rPr>
          <w:rFonts w:ascii="Times New Roman" w:eastAsia="Times New Roman" w:hAnsi="Times New Roman"/>
          <w:b/>
          <w:bCs/>
        </w:rPr>
      </w:pPr>
      <w:r w:rsidRPr="00015C4B">
        <w:rPr>
          <w:rFonts w:ascii="Times New Roman" w:eastAsia="Times New Roman" w:hAnsi="Times New Roman"/>
          <w:b/>
          <w:bCs/>
        </w:rPr>
        <w:t>What do teachers and learners need to know? What demands are placed on teachers and other "users"? What knowledge is needed? What knowledge supports does the innovation provide (e.g., skills in using particular kinds of technology)?</w:t>
      </w:r>
    </w:p>
    <w:p w:rsidR="00F923CE" w:rsidRPr="00F923CE" w:rsidRDefault="00F923CE" w:rsidP="00015C4B">
      <w:pPr>
        <w:rPr>
          <w:rFonts w:ascii="Times New Roman" w:eastAsia="Times New Roman" w:hAnsi="Times New Roman"/>
          <w:b/>
          <w:bCs/>
        </w:rPr>
      </w:pPr>
    </w:p>
    <w:p w:rsidR="00F923CE" w:rsidRPr="00F923CE" w:rsidRDefault="00002CA0" w:rsidP="00015C4B">
      <w:pPr>
        <w:rPr>
          <w:rFonts w:ascii="Times New Roman" w:hAnsi="Times New Roman"/>
        </w:rPr>
      </w:pPr>
      <w:r>
        <w:rPr>
          <w:rFonts w:ascii="Times New Roman" w:hAnsi="Times New Roman"/>
        </w:rPr>
        <w:t>Mathematically, students need to have an idea of the difference between a secant line and a tangent line. They also need to understand how average slope is calculated and why that’s a problem for tangent lines. Technologically, th</w:t>
      </w:r>
      <w:r w:rsidR="00C820BB">
        <w:rPr>
          <w:rFonts w:ascii="Times New Roman" w:hAnsi="Times New Roman"/>
        </w:rPr>
        <w:t xml:space="preserve">ey just need to be able to find the website and manipulate sliders. There are some instructions on the site for how to make the sliders move by very small amounts, if they mouse over the words “slider zoom”. </w:t>
      </w:r>
      <w:r w:rsidR="003F7711">
        <w:rPr>
          <w:rFonts w:ascii="Times New Roman" w:hAnsi="Times New Roman"/>
        </w:rPr>
        <w:t>Teachers might want to know how to embed the demo on their course website using the html code provided.</w:t>
      </w:r>
      <w:bookmarkStart w:id="0" w:name="_GoBack"/>
      <w:bookmarkEnd w:id="0"/>
    </w:p>
    <w:sectPr w:rsidR="00F923CE" w:rsidRPr="00F923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C4B"/>
    <w:rsid w:val="00002CA0"/>
    <w:rsid w:val="00015C4B"/>
    <w:rsid w:val="001B50B8"/>
    <w:rsid w:val="002332F9"/>
    <w:rsid w:val="003F7711"/>
    <w:rsid w:val="00405DF0"/>
    <w:rsid w:val="0045374A"/>
    <w:rsid w:val="004669F0"/>
    <w:rsid w:val="004D3E72"/>
    <w:rsid w:val="00551116"/>
    <w:rsid w:val="007D4424"/>
    <w:rsid w:val="008A2F83"/>
    <w:rsid w:val="009B5C9E"/>
    <w:rsid w:val="00A632DA"/>
    <w:rsid w:val="00C820BB"/>
    <w:rsid w:val="00D60029"/>
    <w:rsid w:val="00EB51E3"/>
    <w:rsid w:val="00F16B93"/>
    <w:rsid w:val="00F24E04"/>
    <w:rsid w:val="00F923CE"/>
    <w:rsid w:val="00FB7C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C9E"/>
    <w:rPr>
      <w:sz w:val="24"/>
      <w:szCs w:val="24"/>
    </w:rPr>
  </w:style>
  <w:style w:type="paragraph" w:styleId="Heading1">
    <w:name w:val="heading 1"/>
    <w:basedOn w:val="Normal"/>
    <w:next w:val="Normal"/>
    <w:link w:val="Heading1Char"/>
    <w:uiPriority w:val="9"/>
    <w:qFormat/>
    <w:rsid w:val="009B5C9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B5C9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B5C9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B5C9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5C9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5C9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5C9E"/>
    <w:pPr>
      <w:spacing w:before="240" w:after="60"/>
      <w:outlineLvl w:val="6"/>
    </w:pPr>
  </w:style>
  <w:style w:type="paragraph" w:styleId="Heading8">
    <w:name w:val="heading 8"/>
    <w:basedOn w:val="Normal"/>
    <w:next w:val="Normal"/>
    <w:link w:val="Heading8Char"/>
    <w:uiPriority w:val="9"/>
    <w:semiHidden/>
    <w:unhideWhenUsed/>
    <w:qFormat/>
    <w:rsid w:val="009B5C9E"/>
    <w:pPr>
      <w:spacing w:before="240" w:after="60"/>
      <w:outlineLvl w:val="7"/>
    </w:pPr>
    <w:rPr>
      <w:i/>
      <w:iCs/>
    </w:rPr>
  </w:style>
  <w:style w:type="paragraph" w:styleId="Heading9">
    <w:name w:val="heading 9"/>
    <w:basedOn w:val="Normal"/>
    <w:next w:val="Normal"/>
    <w:link w:val="Heading9Char"/>
    <w:uiPriority w:val="9"/>
    <w:semiHidden/>
    <w:unhideWhenUsed/>
    <w:qFormat/>
    <w:rsid w:val="009B5C9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C9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B5C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B5C9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B5C9E"/>
    <w:rPr>
      <w:b/>
      <w:bCs/>
      <w:sz w:val="28"/>
      <w:szCs w:val="28"/>
    </w:rPr>
  </w:style>
  <w:style w:type="character" w:customStyle="1" w:styleId="Heading5Char">
    <w:name w:val="Heading 5 Char"/>
    <w:basedOn w:val="DefaultParagraphFont"/>
    <w:link w:val="Heading5"/>
    <w:uiPriority w:val="9"/>
    <w:semiHidden/>
    <w:rsid w:val="009B5C9E"/>
    <w:rPr>
      <w:b/>
      <w:bCs/>
      <w:i/>
      <w:iCs/>
      <w:sz w:val="26"/>
      <w:szCs w:val="26"/>
    </w:rPr>
  </w:style>
  <w:style w:type="character" w:customStyle="1" w:styleId="Heading6Char">
    <w:name w:val="Heading 6 Char"/>
    <w:basedOn w:val="DefaultParagraphFont"/>
    <w:link w:val="Heading6"/>
    <w:uiPriority w:val="9"/>
    <w:semiHidden/>
    <w:rsid w:val="009B5C9E"/>
    <w:rPr>
      <w:b/>
      <w:bCs/>
    </w:rPr>
  </w:style>
  <w:style w:type="character" w:customStyle="1" w:styleId="Heading7Char">
    <w:name w:val="Heading 7 Char"/>
    <w:basedOn w:val="DefaultParagraphFont"/>
    <w:link w:val="Heading7"/>
    <w:uiPriority w:val="9"/>
    <w:semiHidden/>
    <w:rsid w:val="009B5C9E"/>
    <w:rPr>
      <w:sz w:val="24"/>
      <w:szCs w:val="24"/>
    </w:rPr>
  </w:style>
  <w:style w:type="character" w:customStyle="1" w:styleId="Heading8Char">
    <w:name w:val="Heading 8 Char"/>
    <w:basedOn w:val="DefaultParagraphFont"/>
    <w:link w:val="Heading8"/>
    <w:uiPriority w:val="9"/>
    <w:semiHidden/>
    <w:rsid w:val="009B5C9E"/>
    <w:rPr>
      <w:i/>
      <w:iCs/>
      <w:sz w:val="24"/>
      <w:szCs w:val="24"/>
    </w:rPr>
  </w:style>
  <w:style w:type="character" w:customStyle="1" w:styleId="Heading9Char">
    <w:name w:val="Heading 9 Char"/>
    <w:basedOn w:val="DefaultParagraphFont"/>
    <w:link w:val="Heading9"/>
    <w:uiPriority w:val="9"/>
    <w:semiHidden/>
    <w:rsid w:val="009B5C9E"/>
    <w:rPr>
      <w:rFonts w:asciiTheme="majorHAnsi" w:eastAsiaTheme="majorEastAsia" w:hAnsiTheme="majorHAnsi"/>
    </w:rPr>
  </w:style>
  <w:style w:type="paragraph" w:styleId="Title">
    <w:name w:val="Title"/>
    <w:basedOn w:val="Normal"/>
    <w:next w:val="Normal"/>
    <w:link w:val="TitleChar"/>
    <w:uiPriority w:val="10"/>
    <w:qFormat/>
    <w:rsid w:val="009B5C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5C9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B5C9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5C9E"/>
    <w:rPr>
      <w:rFonts w:asciiTheme="majorHAnsi" w:eastAsiaTheme="majorEastAsia" w:hAnsiTheme="majorHAnsi"/>
      <w:sz w:val="24"/>
      <w:szCs w:val="24"/>
    </w:rPr>
  </w:style>
  <w:style w:type="character" w:styleId="Strong">
    <w:name w:val="Strong"/>
    <w:basedOn w:val="DefaultParagraphFont"/>
    <w:uiPriority w:val="22"/>
    <w:qFormat/>
    <w:rsid w:val="009B5C9E"/>
    <w:rPr>
      <w:b/>
      <w:bCs/>
    </w:rPr>
  </w:style>
  <w:style w:type="character" w:styleId="Emphasis">
    <w:name w:val="Emphasis"/>
    <w:basedOn w:val="DefaultParagraphFont"/>
    <w:uiPriority w:val="20"/>
    <w:qFormat/>
    <w:rsid w:val="009B5C9E"/>
    <w:rPr>
      <w:rFonts w:asciiTheme="minorHAnsi" w:hAnsiTheme="minorHAnsi"/>
      <w:b/>
      <w:i/>
      <w:iCs/>
    </w:rPr>
  </w:style>
  <w:style w:type="paragraph" w:styleId="NoSpacing">
    <w:name w:val="No Spacing"/>
    <w:basedOn w:val="Normal"/>
    <w:uiPriority w:val="1"/>
    <w:qFormat/>
    <w:rsid w:val="009B5C9E"/>
    <w:rPr>
      <w:szCs w:val="32"/>
    </w:rPr>
  </w:style>
  <w:style w:type="paragraph" w:styleId="ListParagraph">
    <w:name w:val="List Paragraph"/>
    <w:basedOn w:val="Normal"/>
    <w:uiPriority w:val="34"/>
    <w:qFormat/>
    <w:rsid w:val="009B5C9E"/>
    <w:pPr>
      <w:ind w:left="720"/>
      <w:contextualSpacing/>
    </w:pPr>
  </w:style>
  <w:style w:type="paragraph" w:styleId="Quote">
    <w:name w:val="Quote"/>
    <w:basedOn w:val="Normal"/>
    <w:next w:val="Normal"/>
    <w:link w:val="QuoteChar"/>
    <w:uiPriority w:val="29"/>
    <w:qFormat/>
    <w:rsid w:val="009B5C9E"/>
    <w:rPr>
      <w:i/>
    </w:rPr>
  </w:style>
  <w:style w:type="character" w:customStyle="1" w:styleId="QuoteChar">
    <w:name w:val="Quote Char"/>
    <w:basedOn w:val="DefaultParagraphFont"/>
    <w:link w:val="Quote"/>
    <w:uiPriority w:val="29"/>
    <w:rsid w:val="009B5C9E"/>
    <w:rPr>
      <w:i/>
      <w:sz w:val="24"/>
      <w:szCs w:val="24"/>
    </w:rPr>
  </w:style>
  <w:style w:type="paragraph" w:styleId="IntenseQuote">
    <w:name w:val="Intense Quote"/>
    <w:basedOn w:val="Normal"/>
    <w:next w:val="Normal"/>
    <w:link w:val="IntenseQuoteChar"/>
    <w:uiPriority w:val="30"/>
    <w:qFormat/>
    <w:rsid w:val="009B5C9E"/>
    <w:pPr>
      <w:ind w:left="720" w:right="720"/>
    </w:pPr>
    <w:rPr>
      <w:b/>
      <w:i/>
      <w:szCs w:val="22"/>
    </w:rPr>
  </w:style>
  <w:style w:type="character" w:customStyle="1" w:styleId="IntenseQuoteChar">
    <w:name w:val="Intense Quote Char"/>
    <w:basedOn w:val="DefaultParagraphFont"/>
    <w:link w:val="IntenseQuote"/>
    <w:uiPriority w:val="30"/>
    <w:rsid w:val="009B5C9E"/>
    <w:rPr>
      <w:b/>
      <w:i/>
      <w:sz w:val="24"/>
    </w:rPr>
  </w:style>
  <w:style w:type="character" w:styleId="SubtleEmphasis">
    <w:name w:val="Subtle Emphasis"/>
    <w:uiPriority w:val="19"/>
    <w:qFormat/>
    <w:rsid w:val="009B5C9E"/>
    <w:rPr>
      <w:i/>
      <w:color w:val="5A5A5A" w:themeColor="text1" w:themeTint="A5"/>
    </w:rPr>
  </w:style>
  <w:style w:type="character" w:styleId="IntenseEmphasis">
    <w:name w:val="Intense Emphasis"/>
    <w:basedOn w:val="DefaultParagraphFont"/>
    <w:uiPriority w:val="21"/>
    <w:qFormat/>
    <w:rsid w:val="009B5C9E"/>
    <w:rPr>
      <w:b/>
      <w:i/>
      <w:sz w:val="24"/>
      <w:szCs w:val="24"/>
      <w:u w:val="single"/>
    </w:rPr>
  </w:style>
  <w:style w:type="character" w:styleId="SubtleReference">
    <w:name w:val="Subtle Reference"/>
    <w:basedOn w:val="DefaultParagraphFont"/>
    <w:uiPriority w:val="31"/>
    <w:qFormat/>
    <w:rsid w:val="009B5C9E"/>
    <w:rPr>
      <w:sz w:val="24"/>
      <w:szCs w:val="24"/>
      <w:u w:val="single"/>
    </w:rPr>
  </w:style>
  <w:style w:type="character" w:styleId="IntenseReference">
    <w:name w:val="Intense Reference"/>
    <w:basedOn w:val="DefaultParagraphFont"/>
    <w:uiPriority w:val="32"/>
    <w:qFormat/>
    <w:rsid w:val="009B5C9E"/>
    <w:rPr>
      <w:b/>
      <w:sz w:val="24"/>
      <w:u w:val="single"/>
    </w:rPr>
  </w:style>
  <w:style w:type="character" w:styleId="BookTitle">
    <w:name w:val="Book Title"/>
    <w:basedOn w:val="DefaultParagraphFont"/>
    <w:uiPriority w:val="33"/>
    <w:qFormat/>
    <w:rsid w:val="009B5C9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B5C9E"/>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5C9E"/>
    <w:rPr>
      <w:sz w:val="24"/>
      <w:szCs w:val="24"/>
    </w:rPr>
  </w:style>
  <w:style w:type="paragraph" w:styleId="Heading1">
    <w:name w:val="heading 1"/>
    <w:basedOn w:val="Normal"/>
    <w:next w:val="Normal"/>
    <w:link w:val="Heading1Char"/>
    <w:uiPriority w:val="9"/>
    <w:qFormat/>
    <w:rsid w:val="009B5C9E"/>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9B5C9E"/>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9B5C9E"/>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9B5C9E"/>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9B5C9E"/>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9B5C9E"/>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9B5C9E"/>
    <w:pPr>
      <w:spacing w:before="240" w:after="60"/>
      <w:outlineLvl w:val="6"/>
    </w:pPr>
  </w:style>
  <w:style w:type="paragraph" w:styleId="Heading8">
    <w:name w:val="heading 8"/>
    <w:basedOn w:val="Normal"/>
    <w:next w:val="Normal"/>
    <w:link w:val="Heading8Char"/>
    <w:uiPriority w:val="9"/>
    <w:semiHidden/>
    <w:unhideWhenUsed/>
    <w:qFormat/>
    <w:rsid w:val="009B5C9E"/>
    <w:pPr>
      <w:spacing w:before="240" w:after="60"/>
      <w:outlineLvl w:val="7"/>
    </w:pPr>
    <w:rPr>
      <w:i/>
      <w:iCs/>
    </w:rPr>
  </w:style>
  <w:style w:type="paragraph" w:styleId="Heading9">
    <w:name w:val="heading 9"/>
    <w:basedOn w:val="Normal"/>
    <w:next w:val="Normal"/>
    <w:link w:val="Heading9Char"/>
    <w:uiPriority w:val="9"/>
    <w:semiHidden/>
    <w:unhideWhenUsed/>
    <w:qFormat/>
    <w:rsid w:val="009B5C9E"/>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B5C9E"/>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9B5C9E"/>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9B5C9E"/>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9B5C9E"/>
    <w:rPr>
      <w:b/>
      <w:bCs/>
      <w:sz w:val="28"/>
      <w:szCs w:val="28"/>
    </w:rPr>
  </w:style>
  <w:style w:type="character" w:customStyle="1" w:styleId="Heading5Char">
    <w:name w:val="Heading 5 Char"/>
    <w:basedOn w:val="DefaultParagraphFont"/>
    <w:link w:val="Heading5"/>
    <w:uiPriority w:val="9"/>
    <w:semiHidden/>
    <w:rsid w:val="009B5C9E"/>
    <w:rPr>
      <w:b/>
      <w:bCs/>
      <w:i/>
      <w:iCs/>
      <w:sz w:val="26"/>
      <w:szCs w:val="26"/>
    </w:rPr>
  </w:style>
  <w:style w:type="character" w:customStyle="1" w:styleId="Heading6Char">
    <w:name w:val="Heading 6 Char"/>
    <w:basedOn w:val="DefaultParagraphFont"/>
    <w:link w:val="Heading6"/>
    <w:uiPriority w:val="9"/>
    <w:semiHidden/>
    <w:rsid w:val="009B5C9E"/>
    <w:rPr>
      <w:b/>
      <w:bCs/>
    </w:rPr>
  </w:style>
  <w:style w:type="character" w:customStyle="1" w:styleId="Heading7Char">
    <w:name w:val="Heading 7 Char"/>
    <w:basedOn w:val="DefaultParagraphFont"/>
    <w:link w:val="Heading7"/>
    <w:uiPriority w:val="9"/>
    <w:semiHidden/>
    <w:rsid w:val="009B5C9E"/>
    <w:rPr>
      <w:sz w:val="24"/>
      <w:szCs w:val="24"/>
    </w:rPr>
  </w:style>
  <w:style w:type="character" w:customStyle="1" w:styleId="Heading8Char">
    <w:name w:val="Heading 8 Char"/>
    <w:basedOn w:val="DefaultParagraphFont"/>
    <w:link w:val="Heading8"/>
    <w:uiPriority w:val="9"/>
    <w:semiHidden/>
    <w:rsid w:val="009B5C9E"/>
    <w:rPr>
      <w:i/>
      <w:iCs/>
      <w:sz w:val="24"/>
      <w:szCs w:val="24"/>
    </w:rPr>
  </w:style>
  <w:style w:type="character" w:customStyle="1" w:styleId="Heading9Char">
    <w:name w:val="Heading 9 Char"/>
    <w:basedOn w:val="DefaultParagraphFont"/>
    <w:link w:val="Heading9"/>
    <w:uiPriority w:val="9"/>
    <w:semiHidden/>
    <w:rsid w:val="009B5C9E"/>
    <w:rPr>
      <w:rFonts w:asciiTheme="majorHAnsi" w:eastAsiaTheme="majorEastAsia" w:hAnsiTheme="majorHAnsi"/>
    </w:rPr>
  </w:style>
  <w:style w:type="paragraph" w:styleId="Title">
    <w:name w:val="Title"/>
    <w:basedOn w:val="Normal"/>
    <w:next w:val="Normal"/>
    <w:link w:val="TitleChar"/>
    <w:uiPriority w:val="10"/>
    <w:qFormat/>
    <w:rsid w:val="009B5C9E"/>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9B5C9E"/>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9B5C9E"/>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9B5C9E"/>
    <w:rPr>
      <w:rFonts w:asciiTheme="majorHAnsi" w:eastAsiaTheme="majorEastAsia" w:hAnsiTheme="majorHAnsi"/>
      <w:sz w:val="24"/>
      <w:szCs w:val="24"/>
    </w:rPr>
  </w:style>
  <w:style w:type="character" w:styleId="Strong">
    <w:name w:val="Strong"/>
    <w:basedOn w:val="DefaultParagraphFont"/>
    <w:uiPriority w:val="22"/>
    <w:qFormat/>
    <w:rsid w:val="009B5C9E"/>
    <w:rPr>
      <w:b/>
      <w:bCs/>
    </w:rPr>
  </w:style>
  <w:style w:type="character" w:styleId="Emphasis">
    <w:name w:val="Emphasis"/>
    <w:basedOn w:val="DefaultParagraphFont"/>
    <w:uiPriority w:val="20"/>
    <w:qFormat/>
    <w:rsid w:val="009B5C9E"/>
    <w:rPr>
      <w:rFonts w:asciiTheme="minorHAnsi" w:hAnsiTheme="minorHAnsi"/>
      <w:b/>
      <w:i/>
      <w:iCs/>
    </w:rPr>
  </w:style>
  <w:style w:type="paragraph" w:styleId="NoSpacing">
    <w:name w:val="No Spacing"/>
    <w:basedOn w:val="Normal"/>
    <w:uiPriority w:val="1"/>
    <w:qFormat/>
    <w:rsid w:val="009B5C9E"/>
    <w:rPr>
      <w:szCs w:val="32"/>
    </w:rPr>
  </w:style>
  <w:style w:type="paragraph" w:styleId="ListParagraph">
    <w:name w:val="List Paragraph"/>
    <w:basedOn w:val="Normal"/>
    <w:uiPriority w:val="34"/>
    <w:qFormat/>
    <w:rsid w:val="009B5C9E"/>
    <w:pPr>
      <w:ind w:left="720"/>
      <w:contextualSpacing/>
    </w:pPr>
  </w:style>
  <w:style w:type="paragraph" w:styleId="Quote">
    <w:name w:val="Quote"/>
    <w:basedOn w:val="Normal"/>
    <w:next w:val="Normal"/>
    <w:link w:val="QuoteChar"/>
    <w:uiPriority w:val="29"/>
    <w:qFormat/>
    <w:rsid w:val="009B5C9E"/>
    <w:rPr>
      <w:i/>
    </w:rPr>
  </w:style>
  <w:style w:type="character" w:customStyle="1" w:styleId="QuoteChar">
    <w:name w:val="Quote Char"/>
    <w:basedOn w:val="DefaultParagraphFont"/>
    <w:link w:val="Quote"/>
    <w:uiPriority w:val="29"/>
    <w:rsid w:val="009B5C9E"/>
    <w:rPr>
      <w:i/>
      <w:sz w:val="24"/>
      <w:szCs w:val="24"/>
    </w:rPr>
  </w:style>
  <w:style w:type="paragraph" w:styleId="IntenseQuote">
    <w:name w:val="Intense Quote"/>
    <w:basedOn w:val="Normal"/>
    <w:next w:val="Normal"/>
    <w:link w:val="IntenseQuoteChar"/>
    <w:uiPriority w:val="30"/>
    <w:qFormat/>
    <w:rsid w:val="009B5C9E"/>
    <w:pPr>
      <w:ind w:left="720" w:right="720"/>
    </w:pPr>
    <w:rPr>
      <w:b/>
      <w:i/>
      <w:szCs w:val="22"/>
    </w:rPr>
  </w:style>
  <w:style w:type="character" w:customStyle="1" w:styleId="IntenseQuoteChar">
    <w:name w:val="Intense Quote Char"/>
    <w:basedOn w:val="DefaultParagraphFont"/>
    <w:link w:val="IntenseQuote"/>
    <w:uiPriority w:val="30"/>
    <w:rsid w:val="009B5C9E"/>
    <w:rPr>
      <w:b/>
      <w:i/>
      <w:sz w:val="24"/>
    </w:rPr>
  </w:style>
  <w:style w:type="character" w:styleId="SubtleEmphasis">
    <w:name w:val="Subtle Emphasis"/>
    <w:uiPriority w:val="19"/>
    <w:qFormat/>
    <w:rsid w:val="009B5C9E"/>
    <w:rPr>
      <w:i/>
      <w:color w:val="5A5A5A" w:themeColor="text1" w:themeTint="A5"/>
    </w:rPr>
  </w:style>
  <w:style w:type="character" w:styleId="IntenseEmphasis">
    <w:name w:val="Intense Emphasis"/>
    <w:basedOn w:val="DefaultParagraphFont"/>
    <w:uiPriority w:val="21"/>
    <w:qFormat/>
    <w:rsid w:val="009B5C9E"/>
    <w:rPr>
      <w:b/>
      <w:i/>
      <w:sz w:val="24"/>
      <w:szCs w:val="24"/>
      <w:u w:val="single"/>
    </w:rPr>
  </w:style>
  <w:style w:type="character" w:styleId="SubtleReference">
    <w:name w:val="Subtle Reference"/>
    <w:basedOn w:val="DefaultParagraphFont"/>
    <w:uiPriority w:val="31"/>
    <w:qFormat/>
    <w:rsid w:val="009B5C9E"/>
    <w:rPr>
      <w:sz w:val="24"/>
      <w:szCs w:val="24"/>
      <w:u w:val="single"/>
    </w:rPr>
  </w:style>
  <w:style w:type="character" w:styleId="IntenseReference">
    <w:name w:val="Intense Reference"/>
    <w:basedOn w:val="DefaultParagraphFont"/>
    <w:uiPriority w:val="32"/>
    <w:qFormat/>
    <w:rsid w:val="009B5C9E"/>
    <w:rPr>
      <w:b/>
      <w:sz w:val="24"/>
      <w:u w:val="single"/>
    </w:rPr>
  </w:style>
  <w:style w:type="character" w:styleId="BookTitle">
    <w:name w:val="Book Title"/>
    <w:basedOn w:val="DefaultParagraphFont"/>
    <w:uiPriority w:val="33"/>
    <w:qFormat/>
    <w:rsid w:val="009B5C9E"/>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B5C9E"/>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876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507</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Katrina Hamilton</dc:creator>
  <cp:lastModifiedBy>Katrina Hamilton</cp:lastModifiedBy>
  <cp:revision>3</cp:revision>
  <dcterms:created xsi:type="dcterms:W3CDTF">2012-04-30T19:31:00Z</dcterms:created>
  <dcterms:modified xsi:type="dcterms:W3CDTF">2012-04-30T19:32:00Z</dcterms:modified>
</cp:coreProperties>
</file>