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032B9F" w:rsidRDefault="00032B9F" w:rsidP="00015C4B">
      <w:pPr>
        <w:spacing w:after="240"/>
        <w:rPr>
          <w:rFonts w:ascii="Times New Roman" w:eastAsia="Times New Roman" w:hAnsi="Times New Roman"/>
        </w:rPr>
      </w:pPr>
      <w:r>
        <w:rPr>
          <w:rFonts w:ascii="Times New Roman" w:eastAsia="Times New Roman" w:hAnsi="Times New Roman"/>
        </w:rPr>
        <w:t>Students learn to apply the chain rule to various functions</w:t>
      </w:r>
      <w:r w:rsidR="00DB38FD">
        <w:rPr>
          <w:rFonts w:ascii="Times New Roman" w:eastAsia="Times New Roman" w:hAnsi="Times New Roman"/>
        </w:rPr>
        <w:t xml:space="preserve"> in order to take the derivative. This site builds an instrumental understanding of the process.</w:t>
      </w:r>
    </w:p>
    <w:p w:rsidR="00015C4B" w:rsidRPr="00015C4B" w:rsidRDefault="00244349"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DB38FD" w:rsidRDefault="00DB38FD" w:rsidP="00015C4B">
      <w:pPr>
        <w:spacing w:after="240"/>
        <w:rPr>
          <w:rFonts w:ascii="Times New Roman" w:eastAsia="Times New Roman" w:hAnsi="Times New Roman"/>
        </w:rPr>
      </w:pPr>
      <w:r>
        <w:rPr>
          <w:rFonts w:ascii="Times New Roman" w:eastAsia="Times New Roman" w:hAnsi="Times New Roman"/>
        </w:rPr>
        <w:t>Learning takes place by practicing, then evaluating how well the problem was solved, by comparing the student’s work to the provided solution. This is a “practice makes perfect” website. There is also the underlying assumption that students will see what they did wrong in one problem and strive to adjust their method in the next problem.</w:t>
      </w:r>
    </w:p>
    <w:p w:rsidR="00015C4B" w:rsidRPr="00015C4B" w:rsidRDefault="00244349"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DB38FD" w:rsidRDefault="00120C36" w:rsidP="00015C4B">
      <w:pPr>
        <w:spacing w:after="240"/>
        <w:rPr>
          <w:rFonts w:ascii="Times New Roman" w:eastAsia="Times New Roman" w:hAnsi="Times New Roman"/>
        </w:rPr>
      </w:pPr>
      <w:r>
        <w:rPr>
          <w:rFonts w:ascii="Times New Roman" w:eastAsia="Times New Roman" w:hAnsi="Times New Roman"/>
        </w:rPr>
        <w:t>The technology provides access to information about the chain rule, and how to apply it. It also speeds up the task of checking answers, since students don’t have to flip to the back of the book or wait for the teacher to provide feedback. They have immediate access via a hyperlink. The drawback is that students may go straight to the solution instead of working the problem out on their own, first.</w:t>
      </w:r>
    </w:p>
    <w:p w:rsidR="00015C4B" w:rsidRPr="00015C4B" w:rsidRDefault="00244349"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120C36" w:rsidRDefault="00120C36" w:rsidP="00015C4B">
      <w:pPr>
        <w:spacing w:after="240"/>
        <w:rPr>
          <w:rFonts w:ascii="Times New Roman" w:eastAsia="Times New Roman" w:hAnsi="Times New Roman"/>
        </w:rPr>
      </w:pPr>
      <w:r>
        <w:rPr>
          <w:rFonts w:ascii="Times New Roman" w:eastAsia="Times New Roman" w:hAnsi="Times New Roman"/>
        </w:rPr>
        <w:t>The information on this website supplements the current curriculum. The chain rule is an important derivat</w:t>
      </w:r>
      <w:r w:rsidR="009E34AD">
        <w:rPr>
          <w:rFonts w:ascii="Times New Roman" w:eastAsia="Times New Roman" w:hAnsi="Times New Roman"/>
        </w:rPr>
        <w:t xml:space="preserve">ive shortcut, because it allows </w:t>
      </w:r>
      <w:r>
        <w:rPr>
          <w:rFonts w:ascii="Times New Roman" w:eastAsia="Times New Roman" w:hAnsi="Times New Roman"/>
        </w:rPr>
        <w:t>implicit differentiation.</w:t>
      </w:r>
    </w:p>
    <w:p w:rsidR="00187C2D" w:rsidRDefault="00187C2D">
      <w:pPr>
        <w:rPr>
          <w:rFonts w:ascii="Times New Roman" w:eastAsia="Times New Roman" w:hAnsi="Times New Roman"/>
        </w:rPr>
      </w:pPr>
      <w:r>
        <w:rPr>
          <w:rFonts w:ascii="Times New Roman" w:eastAsia="Times New Roman" w:hAnsi="Times New Roman"/>
        </w:rPr>
        <w:br w:type="page"/>
      </w:r>
    </w:p>
    <w:p w:rsidR="00015C4B" w:rsidRPr="00015C4B" w:rsidRDefault="00244349" w:rsidP="00015C4B">
      <w:pPr>
        <w:rPr>
          <w:rFonts w:ascii="Times New Roman" w:eastAsia="Times New Roman" w:hAnsi="Times New Roman"/>
        </w:rPr>
      </w:pPr>
      <w:r>
        <w:rPr>
          <w:rFonts w:ascii="Times New Roman" w:eastAsia="Times New Roman" w:hAnsi="Times New Roman"/>
        </w:rPr>
        <w:lastRenderedPageBreak/>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 xml:space="preserve">How does the technology fit or interact with the social context of learning? (e.g., </w:t>
      </w:r>
      <w:proofErr w:type="gramStart"/>
      <w:r w:rsidRPr="00015C4B">
        <w:rPr>
          <w:rFonts w:ascii="Times New Roman" w:eastAsia="Times New Roman" w:hAnsi="Times New Roman"/>
          <w:b/>
          <w:bCs/>
        </w:rPr>
        <w:t>Are</w:t>
      </w:r>
      <w:proofErr w:type="gramEnd"/>
      <w:r w:rsidRPr="00015C4B">
        <w:rPr>
          <w:rFonts w:ascii="Times New Roman" w:eastAsia="Times New Roman" w:hAnsi="Times New Roman"/>
          <w:b/>
          <w:bCs/>
        </w:rPr>
        <w:t xml:space="preserv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9E34AD" w:rsidRDefault="00B1038D" w:rsidP="00015C4B">
      <w:pPr>
        <w:spacing w:after="240"/>
        <w:rPr>
          <w:rFonts w:ascii="Times New Roman" w:eastAsia="Times New Roman" w:hAnsi="Times New Roman"/>
        </w:rPr>
      </w:pPr>
      <w:r>
        <w:rPr>
          <w:rFonts w:ascii="Times New Roman" w:eastAsia="Times New Roman" w:hAnsi="Times New Roman"/>
        </w:rPr>
        <w:t>While the technology itself doesn’t support social interaction, it is entirely possible to make this activity social. Students enjoy talking through problems together, and then checking their solution. This activity could also be done individually</w:t>
      </w:r>
      <w:r w:rsidR="00187C2D">
        <w:rPr>
          <w:rFonts w:ascii="Times New Roman" w:eastAsia="Times New Roman" w:hAnsi="Times New Roman"/>
        </w:rPr>
        <w:t xml:space="preserve">. The largely non-interactive format of this </w:t>
      </w:r>
      <w:proofErr w:type="gramStart"/>
      <w:r w:rsidR="00187C2D">
        <w:rPr>
          <w:rFonts w:ascii="Times New Roman" w:eastAsia="Times New Roman" w:hAnsi="Times New Roman"/>
        </w:rPr>
        <w:t>website</w:t>
      </w:r>
      <w:proofErr w:type="gramEnd"/>
      <w:r w:rsidR="00187C2D">
        <w:rPr>
          <w:rFonts w:ascii="Times New Roman" w:eastAsia="Times New Roman" w:hAnsi="Times New Roman"/>
        </w:rPr>
        <w:t xml:space="preserve"> allows for that flexibility.</w:t>
      </w:r>
    </w:p>
    <w:p w:rsidR="00015C4B" w:rsidRPr="00015C4B" w:rsidRDefault="00244349" w:rsidP="00015C4B">
      <w:pPr>
        <w:rPr>
          <w:rFonts w:ascii="Times New Roman" w:eastAsia="Times New Roman" w:hAnsi="Times New Roman"/>
        </w:rPr>
      </w:pPr>
      <w:r>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187C2D" w:rsidRDefault="00187C2D" w:rsidP="00015C4B">
      <w:pPr>
        <w:spacing w:after="240"/>
        <w:rPr>
          <w:rFonts w:ascii="Times New Roman" w:eastAsia="Times New Roman" w:hAnsi="Times New Roman"/>
        </w:rPr>
      </w:pPr>
      <w:r>
        <w:rPr>
          <w:rFonts w:ascii="Times New Roman" w:eastAsia="Times New Roman" w:hAnsi="Times New Roman"/>
        </w:rPr>
        <w:t xml:space="preserve">The </w:t>
      </w:r>
      <w:r w:rsidR="00244349">
        <w:rPr>
          <w:rFonts w:ascii="Times New Roman" w:eastAsia="Times New Roman" w:hAnsi="Times New Roman"/>
        </w:rPr>
        <w:t>site is doesn’t provide support for differences among learners – there are no visuals, no audio, no interactive features, etc. It’s designed in a manner similar to most textbooks, and so caters mostly to the logical/mathematical thinkers.</w:t>
      </w:r>
      <w:bookmarkStart w:id="0" w:name="_GoBack"/>
      <w:bookmarkEnd w:id="0"/>
    </w:p>
    <w:p w:rsidR="00015C4B" w:rsidRPr="00015C4B" w:rsidRDefault="00244349"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CB2783" w:rsidP="00015C4B">
      <w:pPr>
        <w:rPr>
          <w:rFonts w:ascii="Times New Roman" w:hAnsi="Times New Roman"/>
        </w:rPr>
      </w:pPr>
      <w:r>
        <w:rPr>
          <w:rFonts w:ascii="Times New Roman" w:hAnsi="Times New Roman"/>
        </w:rPr>
        <w:t>Students should be a somewhat familiar with the chain rule be</w:t>
      </w:r>
      <w:r w:rsidR="00A67C3E">
        <w:rPr>
          <w:rFonts w:ascii="Times New Roman" w:hAnsi="Times New Roman"/>
        </w:rPr>
        <w:t>fore trying these problems. There are no technology hurdles. As long as a person can navigate to the website, they can do the activity.</w:t>
      </w:r>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032B9F"/>
    <w:rsid w:val="00120C36"/>
    <w:rsid w:val="00187C2D"/>
    <w:rsid w:val="002332F9"/>
    <w:rsid w:val="00244349"/>
    <w:rsid w:val="00405DF0"/>
    <w:rsid w:val="0045374A"/>
    <w:rsid w:val="004669F0"/>
    <w:rsid w:val="00551116"/>
    <w:rsid w:val="007D4424"/>
    <w:rsid w:val="009B5C9E"/>
    <w:rsid w:val="009E34AD"/>
    <w:rsid w:val="00A67C3E"/>
    <w:rsid w:val="00B1038D"/>
    <w:rsid w:val="00CB2783"/>
    <w:rsid w:val="00D60029"/>
    <w:rsid w:val="00DB38FD"/>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3</cp:revision>
  <dcterms:created xsi:type="dcterms:W3CDTF">2012-05-01T22:40:00Z</dcterms:created>
  <dcterms:modified xsi:type="dcterms:W3CDTF">2012-05-02T15:32:00Z</dcterms:modified>
</cp:coreProperties>
</file>